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2349" w14:textId="0CCD107E" w:rsidR="002E244F" w:rsidRPr="00AB42FD" w:rsidRDefault="002E244F" w:rsidP="00B140C9">
      <w:pPr>
        <w:spacing w:line="360" w:lineRule="auto"/>
        <w:ind w:left="2160" w:firstLine="720"/>
        <w:rPr>
          <w:b/>
          <w:sz w:val="22"/>
          <w:szCs w:val="22"/>
        </w:rPr>
      </w:pPr>
      <w:r w:rsidRPr="00AB42FD">
        <w:rPr>
          <w:b/>
          <w:sz w:val="22"/>
          <w:szCs w:val="22"/>
        </w:rPr>
        <w:t>REGULAR MEETING OF SUPERVISORS</w:t>
      </w:r>
    </w:p>
    <w:p w14:paraId="6B6BB4FB" w14:textId="77777777" w:rsidR="002E244F" w:rsidRPr="00AB42FD" w:rsidRDefault="002E244F" w:rsidP="00AB42FD">
      <w:pPr>
        <w:spacing w:line="360" w:lineRule="auto"/>
        <w:jc w:val="center"/>
        <w:rPr>
          <w:b/>
          <w:sz w:val="22"/>
          <w:szCs w:val="22"/>
        </w:rPr>
      </w:pPr>
      <w:r w:rsidRPr="00AB42FD">
        <w:rPr>
          <w:b/>
          <w:sz w:val="22"/>
          <w:szCs w:val="22"/>
        </w:rPr>
        <w:t>RANGER DRAINAGE DISTRICT</w:t>
      </w:r>
    </w:p>
    <w:p w14:paraId="165E76FD" w14:textId="44BC5E21" w:rsidR="00A919E1" w:rsidRPr="00AB42FD" w:rsidRDefault="00591490" w:rsidP="00AB42F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May 5</w:t>
      </w:r>
      <w:r w:rsidR="002E244F" w:rsidRPr="00AB42FD">
        <w:rPr>
          <w:b/>
          <w:sz w:val="22"/>
          <w:szCs w:val="22"/>
        </w:rPr>
        <w:t>, 20</w:t>
      </w:r>
      <w:r w:rsidR="002D3D02" w:rsidRPr="00AB42FD">
        <w:rPr>
          <w:b/>
          <w:sz w:val="22"/>
          <w:szCs w:val="22"/>
        </w:rPr>
        <w:t>2</w:t>
      </w:r>
      <w:r w:rsidR="00D82CFD" w:rsidRPr="00AB42FD">
        <w:rPr>
          <w:b/>
          <w:sz w:val="22"/>
          <w:szCs w:val="22"/>
        </w:rPr>
        <w:t>1</w:t>
      </w:r>
    </w:p>
    <w:p w14:paraId="02259A2A" w14:textId="77777777" w:rsidR="00E43AFE" w:rsidRPr="00346310" w:rsidRDefault="00E43AFE" w:rsidP="00E43AFE">
      <w:pPr>
        <w:spacing w:line="360" w:lineRule="auto"/>
        <w:jc w:val="center"/>
        <w:rPr>
          <w:b/>
          <w:sz w:val="16"/>
          <w:szCs w:val="16"/>
        </w:rPr>
      </w:pPr>
    </w:p>
    <w:p w14:paraId="52CEFDEF" w14:textId="2F021C93" w:rsidR="002E244F" w:rsidRDefault="002E244F" w:rsidP="002E244F">
      <w:pPr>
        <w:spacing w:line="360" w:lineRule="auto"/>
        <w:jc w:val="both"/>
      </w:pPr>
      <w:r>
        <w:t>The regular meeting of the Ranger Drain</w:t>
      </w:r>
      <w:r w:rsidR="003910AE">
        <w:t xml:space="preserve">age District was held on </w:t>
      </w:r>
      <w:r w:rsidR="00591490">
        <w:t>May 5</w:t>
      </w:r>
      <w:r>
        <w:t>,</w:t>
      </w:r>
      <w:r w:rsidR="00C740A8">
        <w:t xml:space="preserve"> </w:t>
      </w:r>
      <w:r>
        <w:t>20</w:t>
      </w:r>
      <w:r w:rsidR="00013D9D">
        <w:t>2</w:t>
      </w:r>
      <w:r w:rsidR="00D82CFD">
        <w:t>1</w:t>
      </w:r>
      <w:r>
        <w:t xml:space="preserve"> at</w:t>
      </w:r>
      <w:r w:rsidR="003910AE">
        <w:rPr>
          <w:color w:val="000000" w:themeColor="text1"/>
        </w:rPr>
        <w:t xml:space="preserve"> </w:t>
      </w:r>
      <w:r w:rsidR="00013D9D">
        <w:rPr>
          <w:color w:val="000000" w:themeColor="text1"/>
        </w:rPr>
        <w:t>6</w:t>
      </w:r>
      <w:r>
        <w:rPr>
          <w:color w:val="000000" w:themeColor="text1"/>
        </w:rPr>
        <w:t>:00 P.M</w:t>
      </w:r>
      <w:r w:rsidR="00241892" w:rsidRPr="00241892">
        <w:t>.</w:t>
      </w:r>
      <w:r>
        <w:t xml:space="preserve">at the District office located at 19950 Nugent Street, Orlando Florida 32833.  Present were </w:t>
      </w:r>
      <w:r w:rsidR="00E23F85">
        <w:t>Supervisors</w:t>
      </w:r>
      <w:r w:rsidR="00591490">
        <w:t xml:space="preserve"> </w:t>
      </w:r>
      <w:r>
        <w:t xml:space="preserve">Russ </w:t>
      </w:r>
      <w:proofErr w:type="spellStart"/>
      <w:r>
        <w:t>Beyersdorf</w:t>
      </w:r>
      <w:proofErr w:type="spellEnd"/>
      <w:r>
        <w:t xml:space="preserve"> and Mike Nolan. Ther</w:t>
      </w:r>
      <w:r w:rsidR="0074658D">
        <w:t xml:space="preserve">e </w:t>
      </w:r>
      <w:r w:rsidR="001D283A">
        <w:t>w</w:t>
      </w:r>
      <w:r w:rsidR="00D82CFD">
        <w:t>as</w:t>
      </w:r>
      <w:r w:rsidR="001D283A">
        <w:t xml:space="preserve"> </w:t>
      </w:r>
      <w:r w:rsidR="00094E29">
        <w:t>one</w:t>
      </w:r>
      <w:r w:rsidR="001D283A">
        <w:t xml:space="preserve"> </w:t>
      </w:r>
      <w:r w:rsidR="00E23F85">
        <w:t>Landowner</w:t>
      </w:r>
      <w:r w:rsidR="00013D9D">
        <w:t xml:space="preserve"> </w:t>
      </w:r>
      <w:r w:rsidR="00E23F85">
        <w:t>in atten</w:t>
      </w:r>
      <w:r w:rsidR="003910AE">
        <w:t>dance</w:t>
      </w:r>
      <w:r w:rsidR="00AD4F96">
        <w:t>.</w:t>
      </w:r>
    </w:p>
    <w:p w14:paraId="56ADF3DD" w14:textId="77777777" w:rsidR="00A919E1" w:rsidRPr="00346310" w:rsidRDefault="00A919E1" w:rsidP="002E244F">
      <w:pPr>
        <w:spacing w:line="360" w:lineRule="auto"/>
        <w:jc w:val="both"/>
        <w:rPr>
          <w:sz w:val="16"/>
          <w:szCs w:val="16"/>
        </w:rPr>
      </w:pPr>
    </w:p>
    <w:p w14:paraId="69F0A9EA" w14:textId="77777777" w:rsidR="002E244F" w:rsidRDefault="002E244F" w:rsidP="00B81D0D">
      <w:pPr>
        <w:spacing w:line="360" w:lineRule="auto"/>
        <w:jc w:val="both"/>
        <w:rPr>
          <w:b/>
        </w:rPr>
      </w:pPr>
      <w:r>
        <w:rPr>
          <w:b/>
        </w:rPr>
        <w:t>CONSENT AGENDA</w:t>
      </w:r>
    </w:p>
    <w:p w14:paraId="1D4C22B9" w14:textId="7D4DA2DB" w:rsidR="00C71CF9" w:rsidRDefault="002E244F" w:rsidP="007F5EB6">
      <w:pPr>
        <w:spacing w:line="360" w:lineRule="auto"/>
        <w:jc w:val="both"/>
      </w:pPr>
      <w:r>
        <w:t xml:space="preserve">   </w:t>
      </w:r>
      <w:r>
        <w:tab/>
        <w:t xml:space="preserve">  Treasurer’s report, Regul</w:t>
      </w:r>
      <w:r w:rsidR="003910AE">
        <w:t xml:space="preserve">ar Meeting minutes of </w:t>
      </w:r>
      <w:r w:rsidR="00825299">
        <w:t>April</w:t>
      </w:r>
      <w:r w:rsidR="00AD4F96">
        <w:t xml:space="preserve"> </w:t>
      </w:r>
      <w:r w:rsidR="00825299">
        <w:t>7</w:t>
      </w:r>
      <w:r>
        <w:t>, 20</w:t>
      </w:r>
      <w:r w:rsidR="002D3D02">
        <w:t>20</w:t>
      </w:r>
      <w:r>
        <w:t xml:space="preserve">; driveway </w:t>
      </w:r>
      <w:r w:rsidR="00285F60">
        <w:t>permits,</w:t>
      </w:r>
      <w:r>
        <w:t xml:space="preserve"> and “other” permits were approved as submitted.  The disbursements were authorized</w:t>
      </w:r>
      <w:r w:rsidR="00D82CFD">
        <w:t>.</w:t>
      </w:r>
    </w:p>
    <w:p w14:paraId="7A59F963" w14:textId="77777777" w:rsidR="008D18C5" w:rsidRDefault="008D18C5" w:rsidP="007F5EB6">
      <w:pPr>
        <w:spacing w:line="360" w:lineRule="auto"/>
        <w:jc w:val="both"/>
      </w:pPr>
    </w:p>
    <w:p w14:paraId="4032453F" w14:textId="67C534A2" w:rsidR="008D18C5" w:rsidRPr="00227CDB" w:rsidRDefault="001D09CB" w:rsidP="001D09CB">
      <w:pPr>
        <w:spacing w:line="360" w:lineRule="auto"/>
        <w:jc w:val="both"/>
        <w:rPr>
          <w:b/>
          <w:bCs/>
        </w:rPr>
      </w:pPr>
      <w:r w:rsidRPr="00227CDB">
        <w:rPr>
          <w:b/>
          <w:bCs/>
        </w:rPr>
        <w:t>EASEMENT CLEANING BID RESULTS</w:t>
      </w:r>
    </w:p>
    <w:p w14:paraId="00AD030B" w14:textId="24F8A6CB" w:rsidR="00A875D7" w:rsidRDefault="001D09CB" w:rsidP="007F5EB6">
      <w:pPr>
        <w:spacing w:line="360" w:lineRule="auto"/>
        <w:jc w:val="both"/>
        <w:rPr>
          <w:szCs w:val="20"/>
        </w:rPr>
      </w:pPr>
      <w:r w:rsidRPr="00227CDB">
        <w:tab/>
        <w:t xml:space="preserve">Mrs. Mullins </w:t>
      </w:r>
      <w:r w:rsidR="00AD4F96">
        <w:t xml:space="preserve">was pleased to announce </w:t>
      </w:r>
      <w:proofErr w:type="spellStart"/>
      <w:r w:rsidR="00AD4F96">
        <w:t>Lawnshaper</w:t>
      </w:r>
      <w:proofErr w:type="spellEnd"/>
      <w:r w:rsidR="00AD4F96">
        <w:t xml:space="preserve"> </w:t>
      </w:r>
      <w:r w:rsidR="00520648">
        <w:t xml:space="preserve">Inc. </w:t>
      </w:r>
      <w:r w:rsidR="00AD4F96">
        <w:t xml:space="preserve">has completed the </w:t>
      </w:r>
      <w:r w:rsidR="00A875D7">
        <w:t>c</w:t>
      </w:r>
      <w:r w:rsidR="00AD4F96">
        <w:t>lea</w:t>
      </w:r>
      <w:r w:rsidR="00A875D7">
        <w:t>ring</w:t>
      </w:r>
      <w:r w:rsidR="00AD4F96">
        <w:t xml:space="preserve"> of </w:t>
      </w:r>
      <w:r w:rsidR="00520648">
        <w:t xml:space="preserve">debris from </w:t>
      </w:r>
      <w:r w:rsidR="00227CDB">
        <w:rPr>
          <w:szCs w:val="20"/>
        </w:rPr>
        <w:t xml:space="preserve">multiple </w:t>
      </w:r>
      <w:r w:rsidR="00520648">
        <w:rPr>
          <w:szCs w:val="20"/>
        </w:rPr>
        <w:t>easements</w:t>
      </w:r>
      <w:r w:rsidR="00B063FC">
        <w:rPr>
          <w:szCs w:val="20"/>
        </w:rPr>
        <w:t xml:space="preserve"> throughout the District</w:t>
      </w:r>
      <w:r w:rsidR="00591490">
        <w:rPr>
          <w:szCs w:val="20"/>
        </w:rPr>
        <w:t>.</w:t>
      </w:r>
      <w:r w:rsidR="00520648">
        <w:rPr>
          <w:szCs w:val="20"/>
        </w:rPr>
        <w:t xml:space="preserve"> The District Board expressed their appreciation on a job well done.</w:t>
      </w:r>
    </w:p>
    <w:p w14:paraId="722392AF" w14:textId="77777777" w:rsidR="00B140C9" w:rsidRDefault="00B140C9" w:rsidP="007F5EB6">
      <w:pPr>
        <w:spacing w:line="360" w:lineRule="auto"/>
        <w:jc w:val="both"/>
        <w:rPr>
          <w:szCs w:val="20"/>
        </w:rPr>
      </w:pPr>
    </w:p>
    <w:p w14:paraId="67BFFFD4" w14:textId="77777777" w:rsidR="00A875D7" w:rsidRPr="00A875D7" w:rsidRDefault="00A875D7" w:rsidP="00A875D7">
      <w:pPr>
        <w:spacing w:line="360" w:lineRule="auto"/>
        <w:jc w:val="both"/>
        <w:rPr>
          <w:b/>
          <w:bCs/>
        </w:rPr>
      </w:pPr>
      <w:r w:rsidRPr="00A875D7">
        <w:rPr>
          <w:b/>
          <w:bCs/>
        </w:rPr>
        <w:t>FENCE ENCROACHMENT MR. PEEBLES 20901 PADDOCK STREET</w:t>
      </w:r>
    </w:p>
    <w:p w14:paraId="12D889C5" w14:textId="1C9C01A6" w:rsidR="00A875D7" w:rsidRPr="00AD4F96" w:rsidRDefault="00A875D7" w:rsidP="00A875D7">
      <w:pPr>
        <w:spacing w:line="360" w:lineRule="auto"/>
        <w:jc w:val="both"/>
      </w:pPr>
      <w:r>
        <w:tab/>
        <w:t>Mrs. Mullins discussed the encroachment at 20901 Paddock Street</w:t>
      </w:r>
      <w:r w:rsidR="00591490">
        <w:t xml:space="preserve"> and reported he had the poles up and is making progress.</w:t>
      </w:r>
      <w:r>
        <w:t xml:space="preserve"> </w:t>
      </w:r>
      <w:r w:rsidR="00591490">
        <w:t>The Board will give Mr. Peebles until May 2</w:t>
      </w:r>
      <w:r w:rsidR="00B063FC">
        <w:t>6</w:t>
      </w:r>
      <w:r w:rsidR="00591490" w:rsidRPr="00591490">
        <w:rPr>
          <w:vertAlign w:val="superscript"/>
        </w:rPr>
        <w:t>th</w:t>
      </w:r>
      <w:r w:rsidR="00591490">
        <w:t>, 2021 to have the entire project completed.</w:t>
      </w:r>
    </w:p>
    <w:p w14:paraId="5A0AF1CD" w14:textId="77777777" w:rsidR="00227CDB" w:rsidRPr="00346310" w:rsidRDefault="00227CDB" w:rsidP="007F5EB6">
      <w:pPr>
        <w:spacing w:line="360" w:lineRule="auto"/>
        <w:jc w:val="both"/>
        <w:rPr>
          <w:sz w:val="16"/>
          <w:szCs w:val="16"/>
        </w:rPr>
      </w:pPr>
    </w:p>
    <w:p w14:paraId="074E4275" w14:textId="096A5294" w:rsidR="00B63450" w:rsidRPr="00B63450" w:rsidRDefault="00B63450" w:rsidP="007F5EB6">
      <w:pPr>
        <w:spacing w:line="360" w:lineRule="auto"/>
        <w:jc w:val="both"/>
        <w:rPr>
          <w:b/>
          <w:bCs/>
        </w:rPr>
      </w:pPr>
      <w:r w:rsidRPr="00B63450">
        <w:rPr>
          <w:b/>
          <w:bCs/>
        </w:rPr>
        <w:t>LIGHTING ON CANALS</w:t>
      </w:r>
      <w:r>
        <w:rPr>
          <w:b/>
          <w:bCs/>
        </w:rPr>
        <w:t xml:space="preserve"> </w:t>
      </w:r>
      <w:r w:rsidRPr="00B63450">
        <w:rPr>
          <w:b/>
          <w:bCs/>
        </w:rPr>
        <w:t>(DALLAS</w:t>
      </w:r>
      <w:r>
        <w:rPr>
          <w:b/>
          <w:bCs/>
        </w:rPr>
        <w:t xml:space="preserve"> BLVD)</w:t>
      </w:r>
    </w:p>
    <w:p w14:paraId="5750E883" w14:textId="545D6FF2" w:rsidR="00591490" w:rsidRDefault="00B63450" w:rsidP="00E15CBF">
      <w:pPr>
        <w:spacing w:line="360" w:lineRule="auto"/>
        <w:jc w:val="both"/>
      </w:pPr>
      <w:r>
        <w:tab/>
      </w:r>
      <w:r w:rsidR="00A875D7">
        <w:t>Mrs. Mullins updated that the Canal Light</w:t>
      </w:r>
      <w:r w:rsidR="00B063FC">
        <w:t>ing</w:t>
      </w:r>
      <w:r w:rsidR="00A875D7">
        <w:t xml:space="preserve"> Project</w:t>
      </w:r>
      <w:r w:rsidR="00591490">
        <w:t xml:space="preserve"> is being held up by permitting but expects work to begin soon. </w:t>
      </w:r>
      <w:r w:rsidR="00A875D7">
        <w:t xml:space="preserve">Mr. Way </w:t>
      </w:r>
      <w:r w:rsidR="00520648">
        <w:t>continues to work with Orange County for fundin</w:t>
      </w:r>
      <w:r w:rsidR="00B063FC">
        <w:t>g.</w:t>
      </w:r>
    </w:p>
    <w:p w14:paraId="3F13DF1A" w14:textId="77777777" w:rsidR="00591490" w:rsidRDefault="00591490" w:rsidP="00E15CBF">
      <w:pPr>
        <w:spacing w:line="360" w:lineRule="auto"/>
        <w:jc w:val="both"/>
      </w:pPr>
    </w:p>
    <w:p w14:paraId="29000FE3" w14:textId="6E8F3F63" w:rsidR="00591490" w:rsidRPr="00B140C9" w:rsidRDefault="00591490" w:rsidP="00E15CBF">
      <w:pPr>
        <w:spacing w:line="360" w:lineRule="auto"/>
        <w:jc w:val="both"/>
        <w:rPr>
          <w:b/>
          <w:bCs/>
        </w:rPr>
      </w:pPr>
      <w:r w:rsidRPr="00B140C9">
        <w:rPr>
          <w:b/>
          <w:bCs/>
        </w:rPr>
        <w:t>OPEN BIDS FOR 2008 F450 4X4 PICK UP TRUCK</w:t>
      </w:r>
    </w:p>
    <w:p w14:paraId="087FB37A" w14:textId="7CD597E1" w:rsidR="00591490" w:rsidRDefault="00591490" w:rsidP="00E15CBF">
      <w:pPr>
        <w:spacing w:line="360" w:lineRule="auto"/>
        <w:jc w:val="both"/>
      </w:pPr>
      <w:r w:rsidRPr="00B140C9">
        <w:tab/>
        <w:t xml:space="preserve">The Board </w:t>
      </w:r>
      <w:r w:rsidR="0068040E">
        <w:t>received t</w:t>
      </w:r>
      <w:r w:rsidRPr="00B140C9">
        <w:t>wo bids</w:t>
      </w:r>
      <w:r w:rsidR="0068040E">
        <w:t>.  One from Classic Towing &amp; Recovery, Inc.</w:t>
      </w:r>
      <w:r w:rsidR="000861FC" w:rsidRPr="00B140C9">
        <w:t xml:space="preserve"> in the amount of $6</w:t>
      </w:r>
      <w:r w:rsidR="0068040E">
        <w:t>,</w:t>
      </w:r>
      <w:r w:rsidR="000861FC" w:rsidRPr="00B140C9">
        <w:t>000.00 and a bid from JJ Merchant in the amount of $5291.91.</w:t>
      </w:r>
      <w:r w:rsidRPr="00B140C9">
        <w:t xml:space="preserve"> The bid was granted to Classic Towing</w:t>
      </w:r>
      <w:r w:rsidR="00F50DA0" w:rsidRPr="00B140C9">
        <w:t xml:space="preserve"> &amp; Recovery</w:t>
      </w:r>
      <w:r w:rsidRPr="00B140C9">
        <w:t xml:space="preserve"> at $6</w:t>
      </w:r>
      <w:r w:rsidR="0068040E">
        <w:t>,</w:t>
      </w:r>
      <w:r w:rsidRPr="00B140C9">
        <w:t>000.00</w:t>
      </w:r>
    </w:p>
    <w:p w14:paraId="627628AE" w14:textId="6A0384C8" w:rsidR="00E27352" w:rsidRDefault="00E27352" w:rsidP="00E15CBF">
      <w:pPr>
        <w:spacing w:line="360" w:lineRule="auto"/>
        <w:jc w:val="both"/>
      </w:pPr>
    </w:p>
    <w:p w14:paraId="6601776F" w14:textId="50703EBE" w:rsidR="00E27352" w:rsidRPr="0068040E" w:rsidRDefault="00591490" w:rsidP="00F50DA0">
      <w:pPr>
        <w:spacing w:line="360" w:lineRule="auto"/>
        <w:jc w:val="both"/>
        <w:rPr>
          <w:b/>
          <w:bCs/>
        </w:rPr>
      </w:pPr>
      <w:r w:rsidRPr="0068040E">
        <w:rPr>
          <w:b/>
          <w:bCs/>
        </w:rPr>
        <w:t>VARIANCE REQUEST</w:t>
      </w:r>
      <w:r w:rsidR="00F50DA0" w:rsidRPr="0068040E">
        <w:rPr>
          <w:b/>
          <w:bCs/>
        </w:rPr>
        <w:t xml:space="preserve"> - </w:t>
      </w:r>
      <w:r w:rsidRPr="0068040E">
        <w:rPr>
          <w:b/>
          <w:bCs/>
        </w:rPr>
        <w:t>4500 Bancroft Blvd. 6’ Drainage Easemen</w:t>
      </w:r>
      <w:r w:rsidR="00F50DA0" w:rsidRPr="0068040E">
        <w:rPr>
          <w:b/>
          <w:bCs/>
        </w:rPr>
        <w:t>t</w:t>
      </w:r>
    </w:p>
    <w:p w14:paraId="27B3D4E2" w14:textId="4908E7B6" w:rsidR="00B140C9" w:rsidRPr="00B140C9" w:rsidRDefault="00F50DA0" w:rsidP="00B140C9">
      <w:pPr>
        <w:spacing w:line="360" w:lineRule="auto"/>
        <w:jc w:val="both"/>
        <w:rPr>
          <w:b/>
          <w:bCs/>
        </w:rPr>
      </w:pPr>
      <w:r>
        <w:tab/>
      </w:r>
      <w:r w:rsidR="00C7154D">
        <w:t>After review</w:t>
      </w:r>
      <w:r w:rsidR="0068040E">
        <w:t>,</w:t>
      </w:r>
      <w:r w:rsidR="00C7154D">
        <w:t xml:space="preserve"> Mr. Way recommended the variance request for 4500 Bancroft Blvd. be approved for the column and fencing located within the easement on the north and south side of the property. After </w:t>
      </w:r>
      <w:r w:rsidR="00B140C9">
        <w:t>discussion,</w:t>
      </w:r>
      <w:r w:rsidR="00C7154D">
        <w:t xml:space="preserve"> the Board approved this request.</w:t>
      </w:r>
    </w:p>
    <w:p w14:paraId="17C69690" w14:textId="75E9F4B8" w:rsidR="007F5EB6" w:rsidRDefault="00B140C9" w:rsidP="007F5EB6">
      <w:pPr>
        <w:spacing w:line="360" w:lineRule="auto"/>
        <w:jc w:val="both"/>
      </w:pPr>
      <w:r>
        <w:t xml:space="preserve">                   There being no further business the meeting was adjourned at 6:31 p.m.</w:t>
      </w:r>
    </w:p>
    <w:sectPr w:rsidR="007F5EB6" w:rsidSect="00B140C9">
      <w:pgSz w:w="12240" w:h="15840"/>
      <w:pgMar w:top="720" w:right="1152" w:bottom="245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4F"/>
    <w:rsid w:val="00013D9D"/>
    <w:rsid w:val="00022C5E"/>
    <w:rsid w:val="0002534C"/>
    <w:rsid w:val="000511E9"/>
    <w:rsid w:val="00072B77"/>
    <w:rsid w:val="000763CC"/>
    <w:rsid w:val="000861FC"/>
    <w:rsid w:val="000905F1"/>
    <w:rsid w:val="00091820"/>
    <w:rsid w:val="00094E29"/>
    <w:rsid w:val="000A5486"/>
    <w:rsid w:val="000F3116"/>
    <w:rsid w:val="00113B14"/>
    <w:rsid w:val="00144C68"/>
    <w:rsid w:val="00170C30"/>
    <w:rsid w:val="00184D7D"/>
    <w:rsid w:val="001938E9"/>
    <w:rsid w:val="001A5466"/>
    <w:rsid w:val="001A6E4B"/>
    <w:rsid w:val="001B4B40"/>
    <w:rsid w:val="001C5786"/>
    <w:rsid w:val="001D09CB"/>
    <w:rsid w:val="001D283A"/>
    <w:rsid w:val="001D3AF1"/>
    <w:rsid w:val="001D5A6E"/>
    <w:rsid w:val="001E682A"/>
    <w:rsid w:val="001F23FC"/>
    <w:rsid w:val="00201BA6"/>
    <w:rsid w:val="00221849"/>
    <w:rsid w:val="00227CDB"/>
    <w:rsid w:val="00237505"/>
    <w:rsid w:val="00241892"/>
    <w:rsid w:val="00284D32"/>
    <w:rsid w:val="00285F60"/>
    <w:rsid w:val="002B4810"/>
    <w:rsid w:val="002C20B3"/>
    <w:rsid w:val="002C65EF"/>
    <w:rsid w:val="002D3D02"/>
    <w:rsid w:val="002E0F8F"/>
    <w:rsid w:val="002E244F"/>
    <w:rsid w:val="002E7827"/>
    <w:rsid w:val="00307010"/>
    <w:rsid w:val="003221C4"/>
    <w:rsid w:val="00323B36"/>
    <w:rsid w:val="003263E4"/>
    <w:rsid w:val="00332C7F"/>
    <w:rsid w:val="00335E2D"/>
    <w:rsid w:val="00346310"/>
    <w:rsid w:val="00376163"/>
    <w:rsid w:val="003910AE"/>
    <w:rsid w:val="003A3871"/>
    <w:rsid w:val="003C1E29"/>
    <w:rsid w:val="003C6815"/>
    <w:rsid w:val="003D645E"/>
    <w:rsid w:val="00425BD0"/>
    <w:rsid w:val="00490A15"/>
    <w:rsid w:val="004978FF"/>
    <w:rsid w:val="004A0E41"/>
    <w:rsid w:val="004A1014"/>
    <w:rsid w:val="004B22DF"/>
    <w:rsid w:val="004F1D09"/>
    <w:rsid w:val="004F58E5"/>
    <w:rsid w:val="00514452"/>
    <w:rsid w:val="00520648"/>
    <w:rsid w:val="00567126"/>
    <w:rsid w:val="00591490"/>
    <w:rsid w:val="005A2DA4"/>
    <w:rsid w:val="005B0A25"/>
    <w:rsid w:val="005D600B"/>
    <w:rsid w:val="005E1F34"/>
    <w:rsid w:val="005E37A3"/>
    <w:rsid w:val="00623B28"/>
    <w:rsid w:val="00635FD2"/>
    <w:rsid w:val="00656682"/>
    <w:rsid w:val="0065698E"/>
    <w:rsid w:val="006637C2"/>
    <w:rsid w:val="0068040E"/>
    <w:rsid w:val="006927B0"/>
    <w:rsid w:val="006A019C"/>
    <w:rsid w:val="006A1180"/>
    <w:rsid w:val="006F204B"/>
    <w:rsid w:val="007231BF"/>
    <w:rsid w:val="00740332"/>
    <w:rsid w:val="0074658D"/>
    <w:rsid w:val="007716BE"/>
    <w:rsid w:val="00775262"/>
    <w:rsid w:val="007B334C"/>
    <w:rsid w:val="007D18F9"/>
    <w:rsid w:val="007F5EB6"/>
    <w:rsid w:val="007F655D"/>
    <w:rsid w:val="00800154"/>
    <w:rsid w:val="00813373"/>
    <w:rsid w:val="00822141"/>
    <w:rsid w:val="00825299"/>
    <w:rsid w:val="008616D8"/>
    <w:rsid w:val="008709C4"/>
    <w:rsid w:val="008962D6"/>
    <w:rsid w:val="008D18C5"/>
    <w:rsid w:val="008F7110"/>
    <w:rsid w:val="00913DC3"/>
    <w:rsid w:val="00947E5E"/>
    <w:rsid w:val="00950C06"/>
    <w:rsid w:val="00983F38"/>
    <w:rsid w:val="009862C7"/>
    <w:rsid w:val="009B65DA"/>
    <w:rsid w:val="009E6A96"/>
    <w:rsid w:val="009F6631"/>
    <w:rsid w:val="009F7AAA"/>
    <w:rsid w:val="00A118F5"/>
    <w:rsid w:val="00A22BA0"/>
    <w:rsid w:val="00A34516"/>
    <w:rsid w:val="00A702DF"/>
    <w:rsid w:val="00A731C1"/>
    <w:rsid w:val="00A875D7"/>
    <w:rsid w:val="00A87BF2"/>
    <w:rsid w:val="00A91466"/>
    <w:rsid w:val="00A919E1"/>
    <w:rsid w:val="00A92124"/>
    <w:rsid w:val="00AB1EC7"/>
    <w:rsid w:val="00AB42FD"/>
    <w:rsid w:val="00AB5CB6"/>
    <w:rsid w:val="00AD4F96"/>
    <w:rsid w:val="00AE0241"/>
    <w:rsid w:val="00AE470A"/>
    <w:rsid w:val="00AE584C"/>
    <w:rsid w:val="00AF2EA8"/>
    <w:rsid w:val="00B05EA1"/>
    <w:rsid w:val="00B063FC"/>
    <w:rsid w:val="00B140C9"/>
    <w:rsid w:val="00B56455"/>
    <w:rsid w:val="00B63450"/>
    <w:rsid w:val="00B81D0D"/>
    <w:rsid w:val="00B90700"/>
    <w:rsid w:val="00BA20F6"/>
    <w:rsid w:val="00BB256D"/>
    <w:rsid w:val="00BB33DA"/>
    <w:rsid w:val="00BD1B18"/>
    <w:rsid w:val="00BD282E"/>
    <w:rsid w:val="00BF18D1"/>
    <w:rsid w:val="00C01C68"/>
    <w:rsid w:val="00C14B56"/>
    <w:rsid w:val="00C21D3C"/>
    <w:rsid w:val="00C25006"/>
    <w:rsid w:val="00C33AC7"/>
    <w:rsid w:val="00C51885"/>
    <w:rsid w:val="00C647E8"/>
    <w:rsid w:val="00C7154D"/>
    <w:rsid w:val="00C71CF9"/>
    <w:rsid w:val="00C740A8"/>
    <w:rsid w:val="00C96F03"/>
    <w:rsid w:val="00D02603"/>
    <w:rsid w:val="00D05418"/>
    <w:rsid w:val="00D82CFD"/>
    <w:rsid w:val="00DD12FC"/>
    <w:rsid w:val="00DE450C"/>
    <w:rsid w:val="00E01A19"/>
    <w:rsid w:val="00E15CBF"/>
    <w:rsid w:val="00E23F85"/>
    <w:rsid w:val="00E27352"/>
    <w:rsid w:val="00E32CC8"/>
    <w:rsid w:val="00E3328E"/>
    <w:rsid w:val="00E43AFE"/>
    <w:rsid w:val="00EC5EC7"/>
    <w:rsid w:val="00EC76E9"/>
    <w:rsid w:val="00EE1ADA"/>
    <w:rsid w:val="00EE44B9"/>
    <w:rsid w:val="00EE5615"/>
    <w:rsid w:val="00EF325E"/>
    <w:rsid w:val="00EF474F"/>
    <w:rsid w:val="00F01BE9"/>
    <w:rsid w:val="00F332EE"/>
    <w:rsid w:val="00F50DA0"/>
    <w:rsid w:val="00F6631A"/>
    <w:rsid w:val="00F67A92"/>
    <w:rsid w:val="00F7508C"/>
    <w:rsid w:val="00F9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41462"/>
  <w15:docId w15:val="{8427184B-968D-4A09-85BB-E5504421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44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9D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1D09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rsmith</dc:creator>
  <cp:lastModifiedBy>Dawn Mullins</cp:lastModifiedBy>
  <cp:revision>5</cp:revision>
  <cp:lastPrinted>2021-05-27T19:20:00Z</cp:lastPrinted>
  <dcterms:created xsi:type="dcterms:W3CDTF">2021-05-06T17:33:00Z</dcterms:created>
  <dcterms:modified xsi:type="dcterms:W3CDTF">2021-05-27T19:39:00Z</dcterms:modified>
</cp:coreProperties>
</file>